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河南冠仕达商贸有限公司用工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河南冠仕达商贸有限公司</w:t>
      </w:r>
    </w:p>
    <w:p w14:paraId="17234A39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right="0"/>
        <w:jc w:val="both"/>
        <w:rPr>
          <w:rFonts w:hint="eastAsia" w:ascii="Calibri" w:hAnsi="Calibri" w:eastAsia="宋体" w:cs="Times New Roman"/>
          <w:kern w:val="2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河南冠仕达商贸有限公司成立于</w:t>
      </w:r>
      <w:r>
        <w:rPr>
          <w:rFonts w:hint="default" w:ascii="Calibri" w:hAnsi="Calibri" w:eastAsia="宋体" w:cs="Calibri"/>
          <w:kern w:val="2"/>
          <w:sz w:val="28"/>
          <w:szCs w:val="28"/>
          <w:lang w:val="en-US" w:eastAsia="zh-CN" w:bidi="ar"/>
        </w:rPr>
        <w:t>2012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年，专注纯净水生产销售。公司坐落于伏牛山下、昭平湖水库下游，董周乡南张庄，紧邻</w:t>
      </w:r>
      <w:r>
        <w:rPr>
          <w:rFonts w:hint="default" w:ascii="Calibri" w:hAnsi="Calibri" w:eastAsia="宋体" w:cs="Calibri"/>
          <w:kern w:val="2"/>
          <w:sz w:val="28"/>
          <w:szCs w:val="28"/>
          <w:lang w:val="en-US" w:eastAsia="zh-CN" w:bidi="ar"/>
        </w:rPr>
        <w:t>242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省道，交通便利。公司占地面积</w:t>
      </w:r>
      <w:r>
        <w:rPr>
          <w:rFonts w:hint="default" w:ascii="Calibri" w:hAnsi="Calibri" w:eastAsia="宋体" w:cs="Calibri"/>
          <w:kern w:val="2"/>
          <w:sz w:val="28"/>
          <w:szCs w:val="28"/>
          <w:lang w:val="en-US" w:eastAsia="zh-CN" w:bidi="ar"/>
        </w:rPr>
        <w:t>10000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㎡，建筑面积</w:t>
      </w:r>
      <w:r>
        <w:rPr>
          <w:rFonts w:hint="default" w:ascii="Calibri" w:hAnsi="Calibri" w:eastAsia="宋体" w:cs="Calibri"/>
          <w:kern w:val="2"/>
          <w:sz w:val="28"/>
          <w:szCs w:val="28"/>
          <w:lang w:val="en-US" w:eastAsia="zh-CN" w:bidi="ar"/>
        </w:rPr>
        <w:t>6000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㎡。公司采用科学精细的管理模式，利用先进的双级反渗透制水设备和工艺，设计年产瓶装纯净水</w:t>
      </w:r>
      <w:r>
        <w:rPr>
          <w:rFonts w:hint="default" w:ascii="Calibri" w:hAnsi="Calibri" w:eastAsia="宋体" w:cs="Calibri"/>
          <w:kern w:val="2"/>
          <w:sz w:val="28"/>
          <w:szCs w:val="28"/>
          <w:lang w:val="en-US" w:eastAsia="zh-CN" w:bidi="ar"/>
        </w:rPr>
        <w:t>300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多万件、桶装纯净水</w:t>
      </w:r>
      <w:r>
        <w:rPr>
          <w:rFonts w:hint="default" w:ascii="Calibri" w:hAnsi="Calibri" w:eastAsia="宋体" w:cs="Calibri"/>
          <w:kern w:val="2"/>
          <w:sz w:val="28"/>
          <w:szCs w:val="28"/>
          <w:lang w:val="en-US" w:eastAsia="zh-CN" w:bidi="ar"/>
        </w:rPr>
        <w:t>300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多万桶；而且凭借销售团队、服务团队的不断专业化，线上系统平台和线下服务立体组合，打造的冠仕达、深兰、山瀑等多个水品牌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"/>
        </w:rPr>
        <w:t>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私立有限公司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制造业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刘斌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15939798391 </w:t>
      </w:r>
    </w:p>
    <w:p w14:paraId="02E451E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邮箱：1035954498@qq.com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销售人员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5人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学历不限，年龄22岁以上，不怕吃苦，热爱销售行业，具备良好的沟通协调能力，有团队精神，具备较强的学习能力以及应变能力。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 w14:paraId="4C3CBB5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底薪2800元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+销售提成+任务奖励+电话补助+误餐补助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鲁山县董周乡南张庄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4362F39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B2F7EDE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399</Words>
  <Characters>446</Characters>
  <Lines>0</Lines>
  <Paragraphs>0</Paragraphs>
  <TotalTime>27</TotalTime>
  <ScaleCrop>false</ScaleCrop>
  <LinksUpToDate>false</LinksUpToDate>
  <CharactersWithSpaces>537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2026-01-27T01:03:53Z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